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1004BF" w:rsidRPr="001004BF" w:rsidTr="001004BF">
        <w:trPr>
          <w:trHeight w:val="825"/>
          <w:tblCellSpacing w:w="15" w:type="dxa"/>
        </w:trPr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after="225" w:line="288" w:lineRule="atLeast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32"/>
                <w:szCs w:val="32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7"/>
                <w:szCs w:val="27"/>
                <w:lang w:eastAsia="nl-NL"/>
              </w:rPr>
              <w:t>Linkerhersenhelft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after="225" w:line="288" w:lineRule="atLeast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32"/>
                <w:szCs w:val="32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b/>
                <w:bCs/>
                <w:color w:val="000000"/>
                <w:spacing w:val="-15"/>
                <w:sz w:val="27"/>
                <w:szCs w:val="27"/>
                <w:lang w:eastAsia="nl-NL"/>
              </w:rPr>
              <w:t>Rechterhersenhelft</w:t>
            </w:r>
          </w:p>
        </w:tc>
      </w:tr>
      <w:tr w:rsidR="001004BF" w:rsidRPr="001004BF" w:rsidTr="001004BF">
        <w:trPr>
          <w:trHeight w:val="270"/>
          <w:tblCellSpacing w:w="15" w:type="dxa"/>
        </w:trPr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nl-NL"/>
              </w:rPr>
              <w:t>Ontleden (taalkundig)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nl-NL"/>
              </w:rPr>
              <w:t>Allesomvattend</w:t>
            </w:r>
          </w:p>
        </w:tc>
      </w:tr>
      <w:tr w:rsidR="001004BF" w:rsidRPr="001004BF" w:rsidTr="001004BF">
        <w:trPr>
          <w:trHeight w:val="270"/>
          <w:tblCellSpacing w:w="15" w:type="dxa"/>
        </w:trPr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nl-NL"/>
              </w:rPr>
              <w:t>Logica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nl-NL"/>
              </w:rPr>
              <w:t>Intuïtief</w:t>
            </w:r>
          </w:p>
        </w:tc>
      </w:tr>
      <w:tr w:rsidR="001004BF" w:rsidRPr="001004BF" w:rsidTr="001004BF">
        <w:trPr>
          <w:trHeight w:val="270"/>
          <w:tblCellSpacing w:w="15" w:type="dxa"/>
        </w:trPr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nl-NL"/>
              </w:rPr>
              <w:t>Detail georiënteerd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nl-NL"/>
              </w:rPr>
              <w:t>Breed georiënteerd</w:t>
            </w:r>
          </w:p>
        </w:tc>
      </w:tr>
      <w:tr w:rsidR="001004BF" w:rsidRPr="001004BF" w:rsidTr="001004BF">
        <w:trPr>
          <w:trHeight w:val="270"/>
          <w:tblCellSpacing w:w="15" w:type="dxa"/>
        </w:trPr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nl-NL"/>
              </w:rPr>
              <w:t>Weloverwogen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nl-NL"/>
              </w:rPr>
              <w:t>Gevoelsmatig</w:t>
            </w:r>
          </w:p>
        </w:tc>
      </w:tr>
      <w:tr w:rsidR="001004BF" w:rsidRPr="001004BF" w:rsidTr="001004BF">
        <w:trPr>
          <w:trHeight w:val="270"/>
          <w:tblCellSpacing w:w="15" w:type="dxa"/>
        </w:trPr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nl-NL"/>
              </w:rPr>
              <w:t>Rationeel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nl-NL"/>
              </w:rPr>
              <w:t>Innerlijk bewustzijn</w:t>
            </w:r>
          </w:p>
        </w:tc>
      </w:tr>
      <w:tr w:rsidR="001004BF" w:rsidRPr="001004BF" w:rsidTr="001004BF">
        <w:trPr>
          <w:trHeight w:val="270"/>
          <w:tblCellSpacing w:w="15" w:type="dxa"/>
        </w:trPr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nl-NL"/>
              </w:rPr>
              <w:t>Methodisch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nl-NL"/>
              </w:rPr>
              <w:t>Creativiteit</w:t>
            </w:r>
          </w:p>
        </w:tc>
      </w:tr>
      <w:tr w:rsidR="001004BF" w:rsidRPr="001004BF" w:rsidTr="001004BF">
        <w:trPr>
          <w:trHeight w:val="270"/>
          <w:tblCellSpacing w:w="15" w:type="dxa"/>
        </w:trPr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nl-NL"/>
              </w:rPr>
              <w:t>Geschreven taal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nl-NL"/>
              </w:rPr>
              <w:t>Inzicht</w:t>
            </w:r>
          </w:p>
        </w:tc>
      </w:tr>
      <w:tr w:rsidR="001004BF" w:rsidRPr="001004BF" w:rsidTr="001004BF">
        <w:trPr>
          <w:trHeight w:val="270"/>
          <w:tblCellSpacing w:w="15" w:type="dxa"/>
        </w:trPr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nl-NL"/>
              </w:rPr>
              <w:t>Numerieke vaardigheden/orde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nl-NL"/>
              </w:rPr>
              <w:t>Ruimtelijk inzicht</w:t>
            </w:r>
          </w:p>
        </w:tc>
      </w:tr>
      <w:tr w:rsidR="001004BF" w:rsidRPr="001004BF" w:rsidTr="001004BF">
        <w:trPr>
          <w:trHeight w:val="270"/>
          <w:tblCellSpacing w:w="15" w:type="dxa"/>
        </w:trPr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nl-NL"/>
              </w:rPr>
              <w:t>Feiten belangrijk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nl-NL"/>
              </w:rPr>
              <w:t>Beelden belangrijk</w:t>
            </w:r>
          </w:p>
        </w:tc>
      </w:tr>
      <w:tr w:rsidR="001004BF" w:rsidRPr="001004BF" w:rsidTr="001004BF">
        <w:trPr>
          <w:trHeight w:val="270"/>
          <w:tblCellSpacing w:w="15" w:type="dxa"/>
        </w:trPr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nl-NL"/>
              </w:rPr>
              <w:t>Beredeneert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nl-NL"/>
              </w:rPr>
              <w:t>Verbeelding</w:t>
            </w:r>
          </w:p>
        </w:tc>
      </w:tr>
      <w:tr w:rsidR="001004BF" w:rsidRPr="001004BF" w:rsidTr="001004BF">
        <w:trPr>
          <w:trHeight w:val="270"/>
          <w:tblCellSpacing w:w="15" w:type="dxa"/>
        </w:trPr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nl-NL"/>
              </w:rPr>
              <w:t>Weet de naam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nl-NL"/>
              </w:rPr>
              <w:t>Weet de functie</w:t>
            </w:r>
          </w:p>
        </w:tc>
      </w:tr>
      <w:tr w:rsidR="001004BF" w:rsidRPr="001004BF" w:rsidTr="001004BF">
        <w:trPr>
          <w:trHeight w:val="270"/>
          <w:tblCellSpacing w:w="15" w:type="dxa"/>
        </w:trPr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nl-NL"/>
              </w:rPr>
              <w:t>Gericht op realiteit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nl-NL"/>
              </w:rPr>
              <w:t>Gericht op fantasie</w:t>
            </w:r>
          </w:p>
        </w:tc>
      </w:tr>
      <w:tr w:rsidR="001004BF" w:rsidRPr="001004BF" w:rsidTr="001004BF">
        <w:trPr>
          <w:trHeight w:val="270"/>
          <w:tblCellSpacing w:w="15" w:type="dxa"/>
        </w:trPr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nl-NL"/>
              </w:rPr>
              <w:t>Wetenschappelijk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nl-NL"/>
              </w:rPr>
              <w:t>Muziek, kunst</w:t>
            </w:r>
          </w:p>
        </w:tc>
      </w:tr>
      <w:tr w:rsidR="001004BF" w:rsidRPr="001004BF" w:rsidTr="001004BF">
        <w:trPr>
          <w:trHeight w:val="270"/>
          <w:tblCellSpacing w:w="15" w:type="dxa"/>
        </w:trPr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nl-NL"/>
              </w:rPr>
              <w:t>Wiskunde en wetenschap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nl-NL"/>
              </w:rPr>
              <w:t>Filosofie &amp; religie</w:t>
            </w:r>
          </w:p>
        </w:tc>
      </w:tr>
      <w:tr w:rsidR="001004BF" w:rsidRPr="001004BF" w:rsidTr="001004BF">
        <w:trPr>
          <w:trHeight w:val="270"/>
          <w:tblCellSpacing w:w="15" w:type="dxa"/>
        </w:trPr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nl-NL"/>
              </w:rPr>
              <w:t>Woord en taal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nl-NL"/>
              </w:rPr>
              <w:t>Symbolen en beeld</w:t>
            </w:r>
          </w:p>
        </w:tc>
      </w:tr>
      <w:tr w:rsidR="001004BF" w:rsidRPr="001004BF" w:rsidTr="001004BF">
        <w:trPr>
          <w:trHeight w:val="270"/>
          <w:tblCellSpacing w:w="15" w:type="dxa"/>
        </w:trPr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nl-NL"/>
              </w:rPr>
              <w:t>Herkent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nl-NL"/>
              </w:rPr>
              <w:t>Waardeert</w:t>
            </w:r>
          </w:p>
        </w:tc>
      </w:tr>
      <w:tr w:rsidR="001004BF" w:rsidRPr="001004BF" w:rsidTr="001004BF">
        <w:trPr>
          <w:trHeight w:val="270"/>
          <w:tblCellSpacing w:w="15" w:type="dxa"/>
        </w:trPr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nl-NL"/>
              </w:rPr>
              <w:t>Proactief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nl-NL"/>
              </w:rPr>
              <w:t>Reactief, passief</w:t>
            </w:r>
          </w:p>
        </w:tc>
      </w:tr>
      <w:tr w:rsidR="001004BF" w:rsidRPr="001004BF" w:rsidTr="001004BF">
        <w:trPr>
          <w:trHeight w:val="270"/>
          <w:tblCellSpacing w:w="15" w:type="dxa"/>
        </w:trPr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nl-NL"/>
              </w:rPr>
              <w:t>Volgordelijk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nl-NL"/>
              </w:rPr>
              <w:t>Gelijktijdig</w:t>
            </w:r>
          </w:p>
        </w:tc>
      </w:tr>
      <w:tr w:rsidR="001004BF" w:rsidRPr="001004BF" w:rsidTr="001004BF">
        <w:trPr>
          <w:trHeight w:val="270"/>
          <w:tblCellSpacing w:w="15" w:type="dxa"/>
        </w:trPr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nl-NL"/>
              </w:rPr>
              <w:t>Verbale intelligentie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nl-NL"/>
              </w:rPr>
              <w:t>Praktische intelligentie</w:t>
            </w:r>
          </w:p>
        </w:tc>
      </w:tr>
      <w:tr w:rsidR="001004BF" w:rsidRPr="001004BF" w:rsidTr="001004BF">
        <w:trPr>
          <w:trHeight w:val="270"/>
          <w:tblCellSpacing w:w="15" w:type="dxa"/>
        </w:trPr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nl-NL"/>
              </w:rPr>
              <w:t>Bedenkt strategieën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nl-NL"/>
              </w:rPr>
              <w:t>Bedenkt mogelijkheden</w:t>
            </w:r>
          </w:p>
        </w:tc>
      </w:tr>
      <w:tr w:rsidR="001004BF" w:rsidRPr="001004BF" w:rsidTr="001004BF">
        <w:trPr>
          <w:trHeight w:val="270"/>
          <w:tblCellSpacing w:w="15" w:type="dxa"/>
        </w:trPr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nl-NL"/>
              </w:rPr>
              <w:t>Veilig/safe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nl-NL"/>
              </w:rPr>
              <w:t>Neemt risico’s</w:t>
            </w:r>
          </w:p>
        </w:tc>
      </w:tr>
      <w:tr w:rsidR="001004BF" w:rsidRPr="001004BF" w:rsidTr="001004BF">
        <w:trPr>
          <w:trHeight w:val="270"/>
          <w:tblCellSpacing w:w="15" w:type="dxa"/>
        </w:trPr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nl-NL"/>
              </w:rPr>
              <w:t>Heden en verleden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nl-NL"/>
              </w:rPr>
              <w:t>Heden en toekomst</w:t>
            </w:r>
          </w:p>
        </w:tc>
      </w:tr>
      <w:tr w:rsidR="001004BF" w:rsidRPr="001004BF" w:rsidTr="001004BF">
        <w:trPr>
          <w:trHeight w:val="270"/>
          <w:tblCellSpacing w:w="15" w:type="dxa"/>
        </w:trPr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nl-NL"/>
              </w:rPr>
              <w:t>Weet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nl-NL"/>
              </w:rPr>
              <w:t>Gelooft</w:t>
            </w:r>
          </w:p>
        </w:tc>
      </w:tr>
      <w:tr w:rsidR="001004BF" w:rsidRPr="001004BF" w:rsidTr="001004BF">
        <w:trPr>
          <w:trHeight w:val="270"/>
          <w:tblCellSpacing w:w="15" w:type="dxa"/>
        </w:trPr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nl-NL"/>
              </w:rPr>
              <w:t>Intellectueel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nl-NL"/>
              </w:rPr>
              <w:t>Zintuiglijk</w:t>
            </w:r>
          </w:p>
        </w:tc>
      </w:tr>
      <w:tr w:rsidR="001004BF" w:rsidRPr="001004BF" w:rsidTr="001004BF">
        <w:trPr>
          <w:trHeight w:val="270"/>
          <w:tblCellSpacing w:w="15" w:type="dxa"/>
        </w:trPr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nl-NL"/>
              </w:rPr>
              <w:t>Analytisch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4BF" w:rsidRPr="001004BF" w:rsidRDefault="001004BF" w:rsidP="001004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nl-NL"/>
              </w:rPr>
            </w:pPr>
            <w:r w:rsidRPr="001004BF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nl-NL"/>
              </w:rPr>
              <w:t>Geheel overziend</w:t>
            </w:r>
          </w:p>
        </w:tc>
      </w:tr>
    </w:tbl>
    <w:p w:rsidR="00EF3C85" w:rsidRDefault="001004BF">
      <w:bookmarkStart w:id="0" w:name="_GoBack"/>
      <w:bookmarkEnd w:id="0"/>
    </w:p>
    <w:sectPr w:rsidR="00EF3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BF"/>
    <w:rsid w:val="001004BF"/>
    <w:rsid w:val="002C0E6D"/>
    <w:rsid w:val="00FA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621A6-3C1C-4C08-88BE-728D0102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1004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1004BF"/>
    <w:rPr>
      <w:rFonts w:ascii="Times New Roman" w:eastAsia="Times New Roman" w:hAnsi="Times New Roman" w:cs="Times New Roman"/>
      <w:b/>
      <w:bCs/>
      <w:sz w:val="27"/>
      <w:szCs w:val="27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6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cuperus</dc:creator>
  <cp:keywords/>
  <dc:description/>
  <cp:lastModifiedBy>elise cuperus</cp:lastModifiedBy>
  <cp:revision>1</cp:revision>
  <dcterms:created xsi:type="dcterms:W3CDTF">2018-05-30T16:18:00Z</dcterms:created>
  <dcterms:modified xsi:type="dcterms:W3CDTF">2018-05-30T16:19:00Z</dcterms:modified>
</cp:coreProperties>
</file>